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6735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both"/>
        <w:textAlignment w:val="auto"/>
        <w:rPr>
          <w:rFonts w:hint="eastAsia" w:ascii="黑体" w:hAnsi="黑体" w:eastAsia="黑体" w:cs="方正小标宋_GBK"/>
          <w:b w:val="0"/>
          <w:bCs/>
          <w:color w:val="auto"/>
          <w:sz w:val="32"/>
          <w:szCs w:val="48"/>
          <w:lang w:val="en-US" w:eastAsia="zh-CN"/>
        </w:rPr>
      </w:pPr>
      <w:r>
        <w:rPr>
          <w:rFonts w:hint="eastAsia" w:ascii="黑体" w:hAnsi="黑体" w:eastAsia="黑体" w:cs="方正小标宋_GBK"/>
          <w:b w:val="0"/>
          <w:bCs/>
          <w:color w:val="auto"/>
          <w:sz w:val="32"/>
          <w:szCs w:val="48"/>
          <w:lang w:val="en-US" w:eastAsia="zh-CN"/>
        </w:rPr>
        <w:t>附件1</w:t>
      </w:r>
    </w:p>
    <w:p w14:paraId="22CA69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5C9405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w w:val="90"/>
          <w:sz w:val="44"/>
          <w:szCs w:val="44"/>
          <w:lang w:val="en-US" w:eastAsia="zh-CN"/>
        </w:rPr>
        <w:t>2026年度中国哲学社会科学自主知识体系实践项目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申报样式</w:t>
      </w:r>
      <w:bookmarkEnd w:id="0"/>
    </w:p>
    <w:p w14:paraId="4FD1D9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5B6E2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7" w:hRule="atLeast"/>
        </w:trPr>
        <w:tc>
          <w:tcPr>
            <w:tcW w:w="8970" w:type="dxa"/>
            <w:noWrap w:val="0"/>
            <w:vAlign w:val="top"/>
          </w:tcPr>
          <w:p w14:paraId="3BCB9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600" w:lineRule="exact"/>
              <w:ind w:right="0" w:rightChars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/>
                <w:color w:val="auto"/>
                <w:sz w:val="44"/>
                <w:szCs w:val="44"/>
                <w:lang w:val="en-US" w:eastAsia="zh-CN"/>
              </w:rPr>
            </w:pPr>
          </w:p>
          <w:p w14:paraId="0FD06F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600" w:lineRule="exact"/>
              <w:ind w:right="0" w:rightChars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/>
                <w:color w:val="auto"/>
                <w:sz w:val="44"/>
                <w:szCs w:val="44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/>
                <w:color w:val="auto"/>
                <w:sz w:val="44"/>
                <w:szCs w:val="44"/>
                <w:lang w:val="en-US" w:eastAsia="zh-CN"/>
              </w:rPr>
              <w:t>标     题</w:t>
            </w:r>
          </w:p>
          <w:p w14:paraId="4484C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600" w:lineRule="exact"/>
              <w:ind w:right="0" w:rightChars="0"/>
              <w:jc w:val="center"/>
              <w:textAlignment w:val="auto"/>
              <w:rPr>
                <w:rFonts w:hint="eastAsia" w:ascii="楷体_GB2312" w:hAnsi="楷体_GB2312" w:eastAsia="楷体_GB2312" w:cs="楷体_GB2312"/>
                <w:b w:val="0"/>
                <w:bCs/>
                <w:color w:val="auto"/>
                <w:sz w:val="32"/>
                <w:szCs w:val="4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/>
                <w:color w:val="auto"/>
                <w:sz w:val="32"/>
                <w:szCs w:val="48"/>
                <w:lang w:val="en-US" w:eastAsia="zh-CN"/>
              </w:rPr>
              <w:t>××××（单位名称）</w:t>
            </w:r>
          </w:p>
          <w:p w14:paraId="3B410D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  <w:p w14:paraId="0B5543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摘要：（字数控制在150字左右）</w:t>
            </w:r>
          </w:p>
          <w:p w14:paraId="514E1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  <w:p w14:paraId="59C41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正文（字数控制在800字左右）</w:t>
            </w:r>
          </w:p>
          <w:p w14:paraId="67A48F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一、基本情况</w:t>
            </w:r>
          </w:p>
          <w:p w14:paraId="14FE7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二、主要做法及特点</w:t>
            </w:r>
          </w:p>
          <w:p w14:paraId="1856F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三、取得成效及经验</w:t>
            </w:r>
          </w:p>
          <w:p w14:paraId="046E7B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  <w:p w14:paraId="11ED96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40" w:firstLineChars="200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/>
                <w:color w:val="auto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注：每个材料可选电子照片3-5张，单张照片不小于3M，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48"/>
                <w:lang w:val="en-US" w:eastAsia="zh-CN"/>
              </w:rPr>
              <w:t>并附简要说明。如有视频，可另行上传。</w:t>
            </w:r>
          </w:p>
        </w:tc>
      </w:tr>
    </w:tbl>
    <w:p w14:paraId="096AD23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FA5C52"/>
    <w:rsid w:val="57FA5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2026-04-29T05:23:00Z</dcterms:created>
  <dc:creator>goodluck</dc:creator>
  <cp:lastModifiedBy>goodluck</cp:lastModifiedBy>
  <dcterms:modified xsi:type="dcterms:W3CDTF">2026-04-29T05:24:24Z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19917D9DB8B94424842FBB2BB2515A15_11</vt:lpwstr>
  </property>
  <property fmtid="{D5CDD505-2E9C-101B-9397-08002B2CF9AE}" pid="4" name="KSOTemplateDocerSaveRecord">
    <vt:lpwstr>eyJoZGlkIjoiZTQ3MDI2OWRjZTYwOGExMWRjYmRkY2JjNmQ3NDFmOGEiLCJ1c2VySWQiOiIxMTUzNjA5NDAzIn0=</vt:lpwstr>
  </property>
</Properties>
</file>